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3B654" w14:textId="77777777" w:rsidR="00D2790A" w:rsidRPr="0066053D" w:rsidRDefault="00D2790A" w:rsidP="00D2790A">
      <w:pPr>
        <w:spacing w:line="168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66053D">
        <w:rPr>
          <w:b/>
          <w:sz w:val="24"/>
          <w:szCs w:val="24"/>
          <w:u w:val="single"/>
        </w:rPr>
        <w:t>Уважаемые пациентки!</w:t>
      </w:r>
    </w:p>
    <w:p w14:paraId="6866A847" w14:textId="77777777" w:rsidR="00D2790A" w:rsidRDefault="00D2790A" w:rsidP="00D2790A">
      <w:pPr>
        <w:spacing w:line="192" w:lineRule="auto"/>
        <w:jc w:val="center"/>
        <w:rPr>
          <w:b/>
          <w:sz w:val="24"/>
          <w:szCs w:val="24"/>
          <w:u w:val="single"/>
        </w:rPr>
      </w:pPr>
      <w:r w:rsidRPr="0066053D">
        <w:rPr>
          <w:b/>
          <w:sz w:val="24"/>
          <w:szCs w:val="24"/>
          <w:u w:val="single"/>
        </w:rPr>
        <w:t>Объем обследования, необходимого для проведения прог</w:t>
      </w:r>
      <w:r>
        <w:rPr>
          <w:b/>
          <w:sz w:val="24"/>
          <w:szCs w:val="24"/>
          <w:u w:val="single"/>
        </w:rPr>
        <w:t>раммы ЭКО и искусственной инсем</w:t>
      </w:r>
      <w:r w:rsidRPr="0066053D">
        <w:rPr>
          <w:b/>
          <w:sz w:val="24"/>
          <w:szCs w:val="24"/>
          <w:u w:val="single"/>
        </w:rPr>
        <w:t>инации</w:t>
      </w:r>
    </w:p>
    <w:p w14:paraId="45529E0F" w14:textId="77777777" w:rsidR="00D2790A" w:rsidRDefault="00D2790A" w:rsidP="00D2790A">
      <w:pPr>
        <w:spacing w:line="192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0616A" wp14:editId="2C75E39F">
                <wp:simplePos x="0" y="0"/>
                <wp:positionH relativeFrom="margin">
                  <wp:posOffset>10298</wp:posOffset>
                </wp:positionH>
                <wp:positionV relativeFrom="paragraph">
                  <wp:posOffset>65323</wp:posOffset>
                </wp:positionV>
                <wp:extent cx="7178040" cy="2476500"/>
                <wp:effectExtent l="38100" t="38100" r="41910" b="381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24765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F4F86" id="Прямоугольник 1" o:spid="_x0000_s1026" style="position:absolute;margin-left:.8pt;margin-top:5.15pt;width:565.2pt;height:1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WdugIAAKAFAAAOAAAAZHJzL2Uyb0RvYy54bWysVM1qGzEQvhf6DkL3Zm3jxKnJOhiHlEJI&#10;QpOSs6KVvAtajSrJXrunQq+FPkIfopfSnzzD+o060q7XJg09lF60mp2Zb/TN38npqlRkKawrQKe0&#10;f9CjRGgOWaHnKX17e/7imBLnmc6YAi1SuhaOnk6ePzupzFgMIAeVCUsQRLtxZVKae2/GSeJ4Lkrm&#10;DsAIjUoJtmQeRTtPMssqRC9VMuj1jpIKbGYscOEc/j1rlHQS8aUU3F9J6YQnKqX4Nh9PG8/7cCaT&#10;EzaeW2bygrfPYP/wipIVGoN2UGfMM7KwxR9QZcEtOJD+gEOZgJQFF5EDsun3HrG5yZkRkQsmx5ku&#10;Te7/wfLL5bUlRYa1o0SzEktUf9l82Hyuf9YPm4/11/qh/rH5VP+qv9XfST/kqzJujG435tq2ksNr&#10;IL+StgxfpEVWMcfrLsdi5QnHn6P+6Lg3xFJw1A2Go6PDXqxCsnM31vlXAkoSLim1WMSYW7a8cB5D&#10;ounWJETTcF4oFQupNKkwxBF2RvRwoIosaINd7CkxU5YsGXaDX0U2CLZnhZLSGCFwbFjFm18rESCU&#10;fiMkZgt5DJoAoU93mIxzoX2/UeUsE00opNiR7F4ReUTAgCzxkR12C/A0dpOA1j64itjmnXPL/G/O&#10;nUeMDNp3zmWhwT7FTCGrNnJjv01Sk5qQpXvI1thLFpohc4afF1jAC+b8NbM4VVh03BT+Cg+pAAsF&#10;7Y2SHOz7p/4He2x21FJS4ZSm1L1bMCsoUa81jsHL/jD0ko/C8HA0QMHua+73NXpRzgBLj62Or4vX&#10;YO/V9iotlHe4UKYhKqqY5hg7pdzbrTDzzfbAlcTFdBrNcJQN8xf6xvAAHrIaGvR2dcesabvY4wBc&#10;wnai2fhRMze2wVPDdOFBFrHTd3lt841rIDZOu7LCntmXo9VusU5+AwAA//8DAFBLAwQUAAYACAAA&#10;ACEAwSbNotsAAAAJAQAADwAAAGRycy9kb3ducmV2LnhtbExPTUvDQBC9C/6HZQQvYnfbSikxm1IE&#10;T4Jg/cLbNDsmIdnZkN2k8d87PelpePMe7yPfzb5TEw2xCWxhuTCgiMvgGq4svL0+3m5BxYTssAtM&#10;Fn4owq64vMgxc+HELzQdUqXEhGOGFuqU+kzrWNbkMS5CTyzcdxg8JoFDpd2AJzH3nV4Zs9EeG5aE&#10;Gnt6qKlsD6O3sC3f+6fPKeD4xfF5/0FtuDGttddX8/4eVKI5/YnhXF+qQyGdjmFkF1UneCNCOWYN&#10;6kwv1yvZdrRwZ+Sli1z/X1D8AgAA//8DAFBLAQItABQABgAIAAAAIQC2gziS/gAAAOEBAAATAAAA&#10;AAAAAAAAAAAAAAAAAABbQ29udGVudF9UeXBlc10ueG1sUEsBAi0AFAAGAAgAAAAhADj9If/WAAAA&#10;lAEAAAsAAAAAAAAAAAAAAAAALwEAAF9yZWxzLy5yZWxzUEsBAi0AFAAGAAgAAAAhAOOoJZ26AgAA&#10;oAUAAA4AAAAAAAAAAAAAAAAALgIAAGRycy9lMm9Eb2MueG1sUEsBAi0AFAAGAAgAAAAhAMEmzaLb&#10;AAAACQEAAA8AAAAAAAAAAAAAAAAAFAUAAGRycy9kb3ducmV2LnhtbFBLBQYAAAAABAAEAPMAAAAc&#10;BgAAAAA=&#10;" filled="f" strokecolor="black [3213]" strokeweight="6pt">
                <w10:wrap anchorx="margin"/>
              </v:rect>
            </w:pict>
          </mc:Fallback>
        </mc:AlternateContent>
      </w:r>
    </w:p>
    <w:p w14:paraId="0D867F5E" w14:textId="77777777" w:rsidR="00D2790A" w:rsidRPr="00645015" w:rsidRDefault="00D2790A" w:rsidP="00D2790A">
      <w:pPr>
        <w:spacing w:line="192" w:lineRule="auto"/>
        <w:jc w:val="center"/>
        <w:rPr>
          <w:sz w:val="24"/>
          <w:szCs w:val="24"/>
        </w:rPr>
      </w:pPr>
      <w:r w:rsidRPr="00645015">
        <w:rPr>
          <w:sz w:val="24"/>
          <w:szCs w:val="24"/>
        </w:rPr>
        <w:t xml:space="preserve">ВСЕ АНАЛИЗЫ НЕОБХОДИМО ПРЕДОСТАВИТЬ </w:t>
      </w:r>
      <w:r w:rsidRPr="00645015">
        <w:rPr>
          <w:b/>
          <w:sz w:val="24"/>
          <w:szCs w:val="24"/>
          <w:u w:val="single"/>
        </w:rPr>
        <w:t>НА ОРИГИНАЛЬНЫХ БЛАНКАХ</w:t>
      </w:r>
      <w:r w:rsidRPr="00645015">
        <w:rPr>
          <w:sz w:val="24"/>
          <w:szCs w:val="24"/>
        </w:rPr>
        <w:t xml:space="preserve"> С </w:t>
      </w:r>
      <w:r w:rsidRPr="005450C5">
        <w:rPr>
          <w:b/>
          <w:sz w:val="24"/>
          <w:szCs w:val="24"/>
          <w:u w:val="single"/>
        </w:rPr>
        <w:t>«СИНИМИ»</w:t>
      </w:r>
      <w:r w:rsidRPr="00645015">
        <w:rPr>
          <w:sz w:val="24"/>
          <w:szCs w:val="24"/>
        </w:rPr>
        <w:t xml:space="preserve"> ПЕЧАТЯМИ! ОБРАЩАЕМ ВАШЕ ВНИМАНИЕ, ЧТО ПОСЛЕ ПРОВЕДЕННОЙ ПОПЫТКИ ЭКО АНАЛИЗЫ НАХОДЯТСЯ В АРХИВЕ КЛИНИКИ И </w:t>
      </w:r>
      <w:r w:rsidRPr="00645015">
        <w:rPr>
          <w:sz w:val="24"/>
          <w:szCs w:val="24"/>
          <w:u w:val="single"/>
        </w:rPr>
        <w:t>НЕ ПОДЛЕЖАТ КСЕРОКОПИРОВАНИЮ</w:t>
      </w:r>
      <w:r w:rsidRPr="00645015">
        <w:rPr>
          <w:sz w:val="24"/>
          <w:szCs w:val="24"/>
        </w:rPr>
        <w:t xml:space="preserve">! УБЕДИТЕЛЬНАЯ ПРОСЬБА, </w:t>
      </w:r>
      <w:r w:rsidR="005450C5">
        <w:rPr>
          <w:sz w:val="24"/>
          <w:szCs w:val="24"/>
        </w:rPr>
        <w:t>САМОСТОЯТЕЛЬНО</w:t>
      </w:r>
      <w:r w:rsidR="005450C5"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</w:rPr>
        <w:t>КСЕРОКОПИРОВАТЬ БЛАНКИ РЕЗУЛЬТАТОВ ОБСЛЕДОВАНИЯ, ЕСЛИ ОНИ ВАМ НЕОБХОДИМЫ!</w:t>
      </w:r>
    </w:p>
    <w:p w14:paraId="7BD0EB6C" w14:textId="77777777" w:rsidR="00D2790A" w:rsidRPr="00645015" w:rsidRDefault="0054034D" w:rsidP="00D2790A">
      <w:pPr>
        <w:spacing w:line="19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5450C5">
        <w:rPr>
          <w:b/>
          <w:sz w:val="24"/>
          <w:szCs w:val="24"/>
        </w:rPr>
        <w:t xml:space="preserve">     </w:t>
      </w:r>
      <w:r w:rsidR="00D2790A" w:rsidRPr="00645015">
        <w:rPr>
          <w:b/>
          <w:sz w:val="24"/>
          <w:szCs w:val="24"/>
        </w:rPr>
        <w:t xml:space="preserve">Также при </w:t>
      </w:r>
      <w:r w:rsidR="005450C5">
        <w:rPr>
          <w:b/>
          <w:sz w:val="24"/>
          <w:szCs w:val="24"/>
        </w:rPr>
        <w:t>вступлении в программу</w:t>
      </w:r>
      <w:r w:rsidR="00D2790A" w:rsidRPr="00645015">
        <w:rPr>
          <w:b/>
          <w:sz w:val="24"/>
          <w:szCs w:val="24"/>
        </w:rPr>
        <w:t xml:space="preserve"> иметь КСЕРОКОПИИ</w:t>
      </w:r>
      <w:r w:rsidR="005450C5">
        <w:rPr>
          <w:b/>
          <w:sz w:val="24"/>
          <w:szCs w:val="24"/>
        </w:rPr>
        <w:t xml:space="preserve"> документов</w:t>
      </w:r>
      <w:r w:rsidR="00D2790A" w:rsidRPr="00645015">
        <w:rPr>
          <w:b/>
          <w:sz w:val="24"/>
          <w:szCs w:val="24"/>
        </w:rPr>
        <w:t>:</w:t>
      </w:r>
    </w:p>
    <w:p w14:paraId="18E489DE" w14:textId="77777777" w:rsidR="00D2790A" w:rsidRPr="00645015" w:rsidRDefault="00D2790A" w:rsidP="00D2790A">
      <w:pPr>
        <w:pStyle w:val="a3"/>
        <w:numPr>
          <w:ilvl w:val="0"/>
          <w:numId w:val="1"/>
        </w:numPr>
        <w:spacing w:line="192" w:lineRule="auto"/>
        <w:rPr>
          <w:b/>
          <w:sz w:val="24"/>
          <w:szCs w:val="24"/>
        </w:rPr>
      </w:pPr>
      <w:r w:rsidRPr="00645015">
        <w:rPr>
          <w:b/>
          <w:sz w:val="24"/>
          <w:szCs w:val="24"/>
        </w:rPr>
        <w:t>Медицинский полис с 2х сторон (жена), СНИЛС (жена)</w:t>
      </w:r>
    </w:p>
    <w:p w14:paraId="1289D867" w14:textId="77777777" w:rsidR="00D2790A" w:rsidRPr="00645015" w:rsidRDefault="00D2790A" w:rsidP="00D2790A">
      <w:pPr>
        <w:pStyle w:val="a3"/>
        <w:numPr>
          <w:ilvl w:val="0"/>
          <w:numId w:val="1"/>
        </w:numPr>
        <w:spacing w:line="192" w:lineRule="auto"/>
        <w:rPr>
          <w:b/>
          <w:sz w:val="24"/>
          <w:szCs w:val="24"/>
        </w:rPr>
      </w:pPr>
      <w:r w:rsidRPr="00645015">
        <w:rPr>
          <w:b/>
          <w:sz w:val="24"/>
          <w:szCs w:val="24"/>
        </w:rPr>
        <w:t>Паспорта (жена, муж/половой партнер) 1я страница, прописка, семейное положение, свидетельство о регистрации брака (если зарегистрирован)</w:t>
      </w:r>
    </w:p>
    <w:p w14:paraId="4D3F9739" w14:textId="77777777" w:rsidR="00D2790A" w:rsidRPr="00645015" w:rsidRDefault="00D2790A" w:rsidP="00D2790A">
      <w:pPr>
        <w:pStyle w:val="a3"/>
        <w:spacing w:line="192" w:lineRule="auto"/>
        <w:rPr>
          <w:b/>
          <w:sz w:val="24"/>
          <w:szCs w:val="24"/>
        </w:rPr>
      </w:pPr>
    </w:p>
    <w:p w14:paraId="1B993B34" w14:textId="77777777" w:rsidR="00D2790A" w:rsidRPr="00645015" w:rsidRDefault="00D2790A" w:rsidP="00D2790A">
      <w:pPr>
        <w:spacing w:line="192" w:lineRule="auto"/>
        <w:jc w:val="center"/>
        <w:rPr>
          <w:sz w:val="24"/>
          <w:szCs w:val="24"/>
        </w:rPr>
      </w:pPr>
      <w:r w:rsidRPr="00645015">
        <w:rPr>
          <w:sz w:val="24"/>
          <w:szCs w:val="24"/>
        </w:rPr>
        <w:t>Начало программы ЭКО осуществляется только после консультации врачом и назначения даты начала протокола (учитывая индивидуальные особенности и наличие/отсутствие медицинских противопоказаний) при наличии всех действующих анализов.</w:t>
      </w:r>
    </w:p>
    <w:p w14:paraId="6080F708" w14:textId="77777777" w:rsidR="00A47DEB" w:rsidRDefault="00A47DEB"/>
    <w:p w14:paraId="4E91D023" w14:textId="77777777" w:rsidR="00D2790A" w:rsidRPr="00957E3B" w:rsidRDefault="00D2790A" w:rsidP="00D2790A">
      <w:pPr>
        <w:spacing w:line="192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Анализы для женщины</w:t>
      </w:r>
      <w:r w:rsidRPr="00957E3B">
        <w:rPr>
          <w:b/>
          <w:sz w:val="24"/>
          <w:szCs w:val="24"/>
          <w:u w:val="single"/>
        </w:rPr>
        <w:t>:</w:t>
      </w:r>
    </w:p>
    <w:p w14:paraId="4AEAAD93" w14:textId="77777777" w:rsidR="00D2790A" w:rsidRPr="00645015" w:rsidRDefault="00D2790A" w:rsidP="00D2790A">
      <w:pPr>
        <w:spacing w:line="192" w:lineRule="auto"/>
        <w:rPr>
          <w:b/>
          <w:i/>
          <w:sz w:val="24"/>
          <w:szCs w:val="24"/>
        </w:rPr>
      </w:pPr>
      <w:r w:rsidRPr="00645015">
        <w:rPr>
          <w:b/>
          <w:i/>
          <w:sz w:val="24"/>
          <w:szCs w:val="24"/>
        </w:rPr>
        <w:t>Анализы, действительные 12 месяцев и более:</w:t>
      </w:r>
    </w:p>
    <w:p w14:paraId="2811B898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Группа крови, резус фактор - </w:t>
      </w:r>
      <w:r w:rsidRPr="00645015">
        <w:rPr>
          <w:b/>
          <w:sz w:val="24"/>
          <w:szCs w:val="24"/>
        </w:rPr>
        <w:t>(не ограничен)</w:t>
      </w:r>
    </w:p>
    <w:p w14:paraId="4AE3710A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Заключение терапевта об отсутствии противопоказаний к проведению программы ЭКО и вынашиванию беременности - </w:t>
      </w:r>
      <w:r w:rsidRPr="00645015">
        <w:rPr>
          <w:b/>
          <w:sz w:val="24"/>
          <w:szCs w:val="24"/>
        </w:rPr>
        <w:t>(12 месяцев)</w:t>
      </w:r>
    </w:p>
    <w:p w14:paraId="127473F6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ЭКГ - </w:t>
      </w:r>
      <w:r w:rsidRPr="00645015">
        <w:rPr>
          <w:b/>
          <w:sz w:val="24"/>
          <w:szCs w:val="24"/>
        </w:rPr>
        <w:t>(12 месяцев)</w:t>
      </w:r>
    </w:p>
    <w:p w14:paraId="18916A5A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Флюорография - </w:t>
      </w:r>
      <w:r w:rsidRPr="00645015">
        <w:rPr>
          <w:b/>
          <w:sz w:val="24"/>
          <w:szCs w:val="24"/>
        </w:rPr>
        <w:t>(12 месяцев)</w:t>
      </w:r>
    </w:p>
    <w:p w14:paraId="1DA9CB33" w14:textId="77777777" w:rsidR="00D2790A" w:rsidRPr="00735872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Кольпоскопия - </w:t>
      </w:r>
      <w:r w:rsidRPr="00645015">
        <w:rPr>
          <w:b/>
          <w:sz w:val="24"/>
          <w:szCs w:val="24"/>
        </w:rPr>
        <w:t>(12 месяцев)</w:t>
      </w:r>
    </w:p>
    <w:p w14:paraId="15E52877" w14:textId="77777777" w:rsidR="00D2790A" w:rsidRPr="00735872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Онкоцитология - </w:t>
      </w:r>
      <w:r>
        <w:rPr>
          <w:b/>
          <w:sz w:val="24"/>
          <w:szCs w:val="24"/>
        </w:rPr>
        <w:t>(</w:t>
      </w:r>
      <w:r>
        <w:rPr>
          <w:b/>
          <w:sz w:val="24"/>
          <w:szCs w:val="24"/>
          <w:lang w:val="en-US"/>
        </w:rPr>
        <w:t>12</w:t>
      </w:r>
      <w:r w:rsidRPr="00645015">
        <w:rPr>
          <w:b/>
          <w:sz w:val="24"/>
          <w:szCs w:val="24"/>
        </w:rPr>
        <w:t xml:space="preserve"> месяцев)</w:t>
      </w:r>
    </w:p>
    <w:p w14:paraId="134E14E8" w14:textId="77777777" w:rsidR="00D2790A" w:rsidRPr="00134F2C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  <w:u w:val="single"/>
        </w:rPr>
        <w:t>Маммография (40 лет и старше)</w:t>
      </w:r>
      <w:r w:rsidRPr="00645015">
        <w:rPr>
          <w:sz w:val="24"/>
          <w:szCs w:val="24"/>
        </w:rPr>
        <w:t xml:space="preserve">, выполняется до 11 д.м.ц. - </w:t>
      </w:r>
      <w:r w:rsidRPr="00645015">
        <w:rPr>
          <w:b/>
          <w:sz w:val="24"/>
          <w:szCs w:val="24"/>
        </w:rPr>
        <w:t>(12 месяцев).</w:t>
      </w:r>
      <w:r w:rsidRPr="00645015">
        <w:rPr>
          <w:sz w:val="24"/>
          <w:szCs w:val="24"/>
        </w:rPr>
        <w:t xml:space="preserve"> При выявлении патологии – заключение маммолога об отсутствии противопоказаний к ЭКО - </w:t>
      </w:r>
      <w:r w:rsidRPr="00645015">
        <w:rPr>
          <w:b/>
          <w:sz w:val="24"/>
          <w:szCs w:val="24"/>
        </w:rPr>
        <w:t>(12 месяцев)</w:t>
      </w:r>
    </w:p>
    <w:p w14:paraId="3584BA2F" w14:textId="77777777" w:rsidR="00134F2C" w:rsidRPr="00134F2C" w:rsidRDefault="00134F2C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134F2C">
        <w:rPr>
          <w:sz w:val="24"/>
          <w:szCs w:val="24"/>
        </w:rPr>
        <w:t>Заключение генетика (38 лет и старше)</w:t>
      </w:r>
    </w:p>
    <w:p w14:paraId="3FE775DD" w14:textId="77777777" w:rsidR="00D2790A" w:rsidRPr="00645015" w:rsidRDefault="00D2790A" w:rsidP="00D2790A">
      <w:pPr>
        <w:spacing w:line="192" w:lineRule="auto"/>
        <w:rPr>
          <w:b/>
          <w:i/>
          <w:sz w:val="24"/>
          <w:szCs w:val="24"/>
        </w:rPr>
      </w:pPr>
      <w:r w:rsidRPr="00645015">
        <w:rPr>
          <w:b/>
          <w:i/>
          <w:sz w:val="24"/>
          <w:szCs w:val="24"/>
        </w:rPr>
        <w:t>Анализы, действительные 6 месяцев:</w:t>
      </w:r>
    </w:p>
    <w:p w14:paraId="2DA1827E" w14:textId="77777777" w:rsidR="00D2790A" w:rsidRPr="00735872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  <w:u w:val="single"/>
        </w:rPr>
        <w:t>УЗИ молочных желез (до 40 лет)</w:t>
      </w:r>
      <w:r w:rsidRPr="00645015">
        <w:rPr>
          <w:sz w:val="24"/>
          <w:szCs w:val="24"/>
        </w:rPr>
        <w:t xml:space="preserve">, выполняется до 11 д.м.ц. - </w:t>
      </w:r>
      <w:r w:rsidRPr="00645015">
        <w:rPr>
          <w:b/>
          <w:sz w:val="24"/>
          <w:szCs w:val="24"/>
        </w:rPr>
        <w:t>(6 месяцев)</w:t>
      </w:r>
      <w:r w:rsidRPr="00645015">
        <w:rPr>
          <w:sz w:val="24"/>
          <w:szCs w:val="24"/>
        </w:rPr>
        <w:t xml:space="preserve">. При выявлении патологии – заключение маммолога об отсутствии противопоказаний к ЭКО - </w:t>
      </w:r>
      <w:r w:rsidRPr="00645015">
        <w:rPr>
          <w:b/>
          <w:sz w:val="24"/>
          <w:szCs w:val="24"/>
        </w:rPr>
        <w:t>(12 месяцев)</w:t>
      </w:r>
    </w:p>
    <w:p w14:paraId="2817E222" w14:textId="77777777" w:rsidR="00134F2C" w:rsidRPr="00134F2C" w:rsidRDefault="00D2790A" w:rsidP="00134F2C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Кровь на антитела класса </w:t>
      </w:r>
      <w:r w:rsidRPr="00645015">
        <w:rPr>
          <w:sz w:val="24"/>
          <w:szCs w:val="24"/>
          <w:lang w:val="en-US"/>
        </w:rPr>
        <w:t>G</w:t>
      </w:r>
      <w:r w:rsidRPr="00645015">
        <w:rPr>
          <w:sz w:val="24"/>
          <w:szCs w:val="24"/>
        </w:rPr>
        <w:t xml:space="preserve"> и М к вирусу краснухи, ЦМВ, ВПГ-1,2, хламидии</w:t>
      </w:r>
      <w:r w:rsidR="00405541">
        <w:rPr>
          <w:sz w:val="24"/>
          <w:szCs w:val="24"/>
        </w:rPr>
        <w:t xml:space="preserve"> </w:t>
      </w:r>
      <w:proofErr w:type="spellStart"/>
      <w:r w:rsidR="00405541">
        <w:rPr>
          <w:sz w:val="24"/>
          <w:szCs w:val="24"/>
        </w:rPr>
        <w:t>трахоматис</w:t>
      </w:r>
      <w:proofErr w:type="spellEnd"/>
      <w:r w:rsidRPr="00645015">
        <w:rPr>
          <w:sz w:val="24"/>
          <w:szCs w:val="24"/>
        </w:rPr>
        <w:t xml:space="preserve">, токсоплазме - </w:t>
      </w:r>
      <w:r w:rsidRPr="00645015">
        <w:rPr>
          <w:b/>
          <w:sz w:val="24"/>
          <w:szCs w:val="24"/>
        </w:rPr>
        <w:t xml:space="preserve">(при положительном </w:t>
      </w:r>
      <w:r w:rsidRPr="00645015">
        <w:rPr>
          <w:b/>
          <w:sz w:val="24"/>
          <w:szCs w:val="24"/>
          <w:lang w:val="en-US"/>
        </w:rPr>
        <w:t>Ig</w:t>
      </w:r>
      <w:r w:rsidRPr="00645015">
        <w:rPr>
          <w:b/>
          <w:sz w:val="24"/>
          <w:szCs w:val="24"/>
        </w:rPr>
        <w:t xml:space="preserve"> </w:t>
      </w:r>
      <w:r w:rsidRPr="00645015">
        <w:rPr>
          <w:b/>
          <w:sz w:val="24"/>
          <w:szCs w:val="24"/>
          <w:lang w:val="en-US"/>
        </w:rPr>
        <w:t>G</w:t>
      </w:r>
      <w:r w:rsidRPr="00645015">
        <w:rPr>
          <w:b/>
          <w:sz w:val="24"/>
          <w:szCs w:val="24"/>
        </w:rPr>
        <w:t xml:space="preserve"> – не ограничен, при отрицательном </w:t>
      </w:r>
      <w:r w:rsidRPr="00645015">
        <w:rPr>
          <w:b/>
          <w:sz w:val="24"/>
          <w:szCs w:val="24"/>
          <w:lang w:val="en-US"/>
        </w:rPr>
        <w:t>Ig</w:t>
      </w:r>
      <w:r w:rsidRPr="00645015">
        <w:rPr>
          <w:b/>
          <w:sz w:val="24"/>
          <w:szCs w:val="24"/>
        </w:rPr>
        <w:t xml:space="preserve"> </w:t>
      </w:r>
      <w:r w:rsidRPr="00645015">
        <w:rPr>
          <w:b/>
          <w:sz w:val="24"/>
          <w:szCs w:val="24"/>
          <w:lang w:val="en-US"/>
        </w:rPr>
        <w:t>G</w:t>
      </w:r>
      <w:r w:rsidRPr="00645015">
        <w:rPr>
          <w:b/>
          <w:sz w:val="24"/>
          <w:szCs w:val="24"/>
        </w:rPr>
        <w:t xml:space="preserve"> – 6 месяцев)</w:t>
      </w:r>
    </w:p>
    <w:p w14:paraId="374AFB55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>Гормоны крови: ФСГ, ЛГ, Эстрадиол (на 2-4 д.м.ц.) + АМГ, ТТГ, Т4</w:t>
      </w:r>
      <w:r w:rsidR="00C930C0">
        <w:rPr>
          <w:sz w:val="24"/>
          <w:szCs w:val="24"/>
        </w:rPr>
        <w:t xml:space="preserve"> св.</w:t>
      </w:r>
      <w:r w:rsidRPr="00645015">
        <w:rPr>
          <w:sz w:val="24"/>
          <w:szCs w:val="24"/>
        </w:rPr>
        <w:t>, АТ-ТПО, Пролактин, ДГЭА-С, Тестостерон</w:t>
      </w:r>
      <w:r w:rsidR="00180663">
        <w:rPr>
          <w:sz w:val="24"/>
          <w:szCs w:val="24"/>
        </w:rPr>
        <w:t xml:space="preserve"> св.</w:t>
      </w:r>
      <w:r w:rsidRPr="00645015">
        <w:rPr>
          <w:sz w:val="24"/>
          <w:szCs w:val="24"/>
        </w:rPr>
        <w:t xml:space="preserve"> (независимо от д.м.ц.) - </w:t>
      </w:r>
      <w:r w:rsidRPr="00645015">
        <w:rPr>
          <w:b/>
          <w:sz w:val="24"/>
          <w:szCs w:val="24"/>
        </w:rPr>
        <w:t>(6 месяцев)</w:t>
      </w:r>
    </w:p>
    <w:p w14:paraId="5298C292" w14:textId="77777777" w:rsidR="00D2790A" w:rsidRPr="00645015" w:rsidRDefault="00D2790A" w:rsidP="00D2790A">
      <w:pPr>
        <w:spacing w:line="192" w:lineRule="auto"/>
        <w:rPr>
          <w:b/>
          <w:i/>
          <w:sz w:val="24"/>
          <w:szCs w:val="24"/>
        </w:rPr>
      </w:pPr>
      <w:r w:rsidRPr="00645015">
        <w:rPr>
          <w:b/>
          <w:i/>
          <w:sz w:val="24"/>
          <w:szCs w:val="24"/>
        </w:rPr>
        <w:t>Анализы, действительные 3 месяца:</w:t>
      </w:r>
    </w:p>
    <w:p w14:paraId="496D3AF2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УЗИ органов малого таза (на 6-9 д.м.ц.) с оценкой овариального резерва, состояния эндометрия и длины шейки матки - </w:t>
      </w:r>
      <w:r w:rsidRPr="00645015">
        <w:rPr>
          <w:b/>
          <w:sz w:val="24"/>
          <w:szCs w:val="24"/>
        </w:rPr>
        <w:t>(3 месяца)</w:t>
      </w:r>
    </w:p>
    <w:p w14:paraId="7E7B42EE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rPr>
          <w:b/>
          <w:sz w:val="24"/>
          <w:szCs w:val="24"/>
        </w:rPr>
      </w:pPr>
      <w:r w:rsidRPr="00645015">
        <w:rPr>
          <w:sz w:val="24"/>
          <w:szCs w:val="24"/>
        </w:rPr>
        <w:t xml:space="preserve">ПЦР урогенитальный соскоб: </w:t>
      </w:r>
      <w:r w:rsidRPr="00645015">
        <w:rPr>
          <w:sz w:val="24"/>
          <w:szCs w:val="24"/>
          <w:lang w:val="en-US"/>
        </w:rPr>
        <w:t>Neisseria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gonorrhoeae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Trichomonas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vaginalis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Chlamydia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trachomatis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Mycoplasma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genitalium</w:t>
      </w:r>
      <w:r w:rsidRPr="00645015">
        <w:rPr>
          <w:sz w:val="24"/>
          <w:szCs w:val="24"/>
        </w:rPr>
        <w:t xml:space="preserve"> - </w:t>
      </w:r>
      <w:r w:rsidRPr="00645015">
        <w:rPr>
          <w:b/>
          <w:sz w:val="24"/>
          <w:szCs w:val="24"/>
        </w:rPr>
        <w:t>(3 месяца)</w:t>
      </w:r>
    </w:p>
    <w:p w14:paraId="59C3AFAD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Антитела класса </w:t>
      </w:r>
      <w:r w:rsidRPr="00645015">
        <w:rPr>
          <w:sz w:val="24"/>
          <w:szCs w:val="24"/>
          <w:lang w:val="en-US"/>
        </w:rPr>
        <w:t>G</w:t>
      </w:r>
      <w:r w:rsidRPr="00645015">
        <w:rPr>
          <w:sz w:val="24"/>
          <w:szCs w:val="24"/>
        </w:rPr>
        <w:t xml:space="preserve"> и М к ВИЧ, сифилису, гепатитам В и С - </w:t>
      </w:r>
      <w:r w:rsidRPr="00645015">
        <w:rPr>
          <w:b/>
          <w:sz w:val="24"/>
          <w:szCs w:val="24"/>
        </w:rPr>
        <w:t>(3 месяца)</w:t>
      </w:r>
    </w:p>
    <w:p w14:paraId="43376C92" w14:textId="77777777" w:rsidR="00D2790A" w:rsidRPr="00645015" w:rsidRDefault="00D2790A" w:rsidP="00D2790A">
      <w:pPr>
        <w:spacing w:line="192" w:lineRule="auto"/>
        <w:rPr>
          <w:b/>
          <w:i/>
          <w:sz w:val="24"/>
          <w:szCs w:val="24"/>
        </w:rPr>
      </w:pPr>
      <w:r w:rsidRPr="00645015">
        <w:rPr>
          <w:b/>
          <w:i/>
          <w:sz w:val="24"/>
          <w:szCs w:val="24"/>
        </w:rPr>
        <w:t>Анализы, действительные 1 месяц:</w:t>
      </w:r>
    </w:p>
    <w:p w14:paraId="404CE605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>Общий анализ крови</w:t>
      </w:r>
    </w:p>
    <w:p w14:paraId="61212482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Биохимический анализ крови: АЛТ, АСТ, общий белок, холестерин, мочевина, креатинин, глюкоза, билирубин - </w:t>
      </w:r>
      <w:r w:rsidRPr="00645015">
        <w:rPr>
          <w:b/>
          <w:sz w:val="24"/>
          <w:szCs w:val="24"/>
        </w:rPr>
        <w:t>(1 месяц)</w:t>
      </w:r>
    </w:p>
    <w:p w14:paraId="4F826F22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>Гемостаз: АЧТВ, протромбин, тромбиновое время, фибриноген, антитромбин-</w:t>
      </w:r>
      <w:r w:rsidRPr="00645015">
        <w:rPr>
          <w:sz w:val="24"/>
          <w:szCs w:val="24"/>
          <w:lang w:val="en-US"/>
        </w:rPr>
        <w:t>III</w:t>
      </w:r>
      <w:r w:rsidRPr="00645015">
        <w:rPr>
          <w:sz w:val="24"/>
          <w:szCs w:val="24"/>
        </w:rPr>
        <w:t xml:space="preserve">, Д-димер, волчаночный антикоагулянт - </w:t>
      </w:r>
      <w:r w:rsidRPr="00645015">
        <w:rPr>
          <w:b/>
          <w:sz w:val="24"/>
          <w:szCs w:val="24"/>
        </w:rPr>
        <w:t>(1 месяц)</w:t>
      </w:r>
    </w:p>
    <w:p w14:paraId="59EE585F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Общий анализ мочи - </w:t>
      </w:r>
      <w:r w:rsidRPr="00645015">
        <w:rPr>
          <w:b/>
          <w:sz w:val="24"/>
          <w:szCs w:val="24"/>
        </w:rPr>
        <w:t>(1 месяц)</w:t>
      </w:r>
    </w:p>
    <w:p w14:paraId="27C1195E" w14:textId="77777777" w:rsidR="00D2790A" w:rsidRPr="00645015" w:rsidRDefault="00D2790A" w:rsidP="00D2790A">
      <w:pPr>
        <w:pStyle w:val="a3"/>
        <w:numPr>
          <w:ilvl w:val="0"/>
          <w:numId w:val="2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Мазок на флору - </w:t>
      </w:r>
      <w:r w:rsidRPr="00645015">
        <w:rPr>
          <w:b/>
          <w:sz w:val="24"/>
          <w:szCs w:val="24"/>
        </w:rPr>
        <w:t>(1 месяц)</w:t>
      </w:r>
    </w:p>
    <w:p w14:paraId="35F6F15B" w14:textId="77777777" w:rsidR="00D2790A" w:rsidRPr="00957E3B" w:rsidRDefault="00D2790A" w:rsidP="00D2790A">
      <w:pPr>
        <w:pStyle w:val="a3"/>
      </w:pPr>
    </w:p>
    <w:p w14:paraId="5D961177" w14:textId="77777777" w:rsidR="00D2790A" w:rsidRPr="00134F2C" w:rsidRDefault="00D2790A" w:rsidP="00134F2C">
      <w:pPr>
        <w:pStyle w:val="a3"/>
        <w:jc w:val="center"/>
        <w:rPr>
          <w:b/>
          <w:sz w:val="24"/>
          <w:szCs w:val="24"/>
          <w:u w:val="single"/>
        </w:rPr>
      </w:pPr>
      <w:r w:rsidRPr="00957E3B">
        <w:rPr>
          <w:b/>
          <w:sz w:val="24"/>
          <w:szCs w:val="24"/>
          <w:u w:val="single"/>
        </w:rPr>
        <w:t>Анализы для мужчины:</w:t>
      </w:r>
    </w:p>
    <w:p w14:paraId="6128E12A" w14:textId="77777777" w:rsidR="00D2790A" w:rsidRPr="00645015" w:rsidRDefault="00D2790A" w:rsidP="00D2790A">
      <w:pPr>
        <w:pStyle w:val="a3"/>
        <w:numPr>
          <w:ilvl w:val="0"/>
          <w:numId w:val="3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Группа крови, резус фактор - </w:t>
      </w:r>
      <w:r w:rsidRPr="00645015">
        <w:rPr>
          <w:b/>
          <w:sz w:val="24"/>
          <w:szCs w:val="24"/>
        </w:rPr>
        <w:t>(не ограничен)</w:t>
      </w:r>
    </w:p>
    <w:p w14:paraId="7852E76A" w14:textId="77777777" w:rsidR="00D2790A" w:rsidRPr="00645015" w:rsidRDefault="00D2790A" w:rsidP="00D2790A">
      <w:pPr>
        <w:pStyle w:val="a3"/>
        <w:numPr>
          <w:ilvl w:val="0"/>
          <w:numId w:val="3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Спермограмма - </w:t>
      </w:r>
      <w:r w:rsidRPr="00D2790A">
        <w:rPr>
          <w:b/>
          <w:sz w:val="24"/>
          <w:szCs w:val="24"/>
        </w:rPr>
        <w:t>(6 месяцев)</w:t>
      </w:r>
    </w:p>
    <w:p w14:paraId="1F84C193" w14:textId="77777777" w:rsidR="00D2790A" w:rsidRPr="00645015" w:rsidRDefault="00D2790A" w:rsidP="00D2790A">
      <w:pPr>
        <w:pStyle w:val="a3"/>
        <w:numPr>
          <w:ilvl w:val="0"/>
          <w:numId w:val="3"/>
        </w:numPr>
        <w:spacing w:line="192" w:lineRule="auto"/>
        <w:ind w:left="714" w:hanging="357"/>
        <w:rPr>
          <w:b/>
          <w:sz w:val="24"/>
          <w:szCs w:val="24"/>
        </w:rPr>
      </w:pPr>
      <w:r w:rsidRPr="00645015">
        <w:rPr>
          <w:sz w:val="24"/>
          <w:szCs w:val="24"/>
        </w:rPr>
        <w:t xml:space="preserve">ПЦР урогенитальный соскоб: </w:t>
      </w:r>
      <w:r w:rsidRPr="00645015">
        <w:rPr>
          <w:sz w:val="24"/>
          <w:szCs w:val="24"/>
          <w:lang w:val="en-US"/>
        </w:rPr>
        <w:t>Neisseria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gonorrhoeae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Trichomonas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vaginalis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Chlamydia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trachomatis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Mycoplasma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genitalium</w:t>
      </w:r>
      <w:r w:rsidRPr="00645015">
        <w:rPr>
          <w:sz w:val="24"/>
          <w:szCs w:val="24"/>
        </w:rPr>
        <w:t xml:space="preserve"> - </w:t>
      </w:r>
      <w:r w:rsidRPr="00645015">
        <w:rPr>
          <w:b/>
          <w:sz w:val="24"/>
          <w:szCs w:val="24"/>
        </w:rPr>
        <w:t>(3 месяца)</w:t>
      </w:r>
    </w:p>
    <w:p w14:paraId="4302E5D1" w14:textId="77777777" w:rsidR="00D2790A" w:rsidRPr="00645015" w:rsidRDefault="00D2790A" w:rsidP="00D2790A">
      <w:pPr>
        <w:pStyle w:val="a3"/>
        <w:numPr>
          <w:ilvl w:val="0"/>
          <w:numId w:val="3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Антитела класса </w:t>
      </w:r>
      <w:r w:rsidRPr="00645015">
        <w:rPr>
          <w:sz w:val="24"/>
          <w:szCs w:val="24"/>
          <w:lang w:val="en-US"/>
        </w:rPr>
        <w:t>G</w:t>
      </w:r>
      <w:r w:rsidRPr="00645015">
        <w:rPr>
          <w:sz w:val="24"/>
          <w:szCs w:val="24"/>
        </w:rPr>
        <w:t xml:space="preserve"> и М к ВИЧ, сифилису, гепатитам В и С - </w:t>
      </w:r>
      <w:r w:rsidRPr="00645015">
        <w:rPr>
          <w:b/>
          <w:sz w:val="24"/>
          <w:szCs w:val="24"/>
        </w:rPr>
        <w:t>(3 месяца)</w:t>
      </w:r>
    </w:p>
    <w:p w14:paraId="61374C5B" w14:textId="77777777" w:rsidR="00D2790A" w:rsidRPr="00645015" w:rsidRDefault="00D2790A" w:rsidP="00D2790A">
      <w:pPr>
        <w:pStyle w:val="a3"/>
        <w:numPr>
          <w:ilvl w:val="0"/>
          <w:numId w:val="3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Мазок на флору - </w:t>
      </w:r>
      <w:r w:rsidRPr="00645015">
        <w:rPr>
          <w:b/>
          <w:sz w:val="24"/>
          <w:szCs w:val="24"/>
        </w:rPr>
        <w:t>(1 месяц)</w:t>
      </w:r>
    </w:p>
    <w:p w14:paraId="21791933" w14:textId="77777777" w:rsidR="00D2790A" w:rsidRPr="0066053D" w:rsidRDefault="00D2790A" w:rsidP="00D2790A">
      <w:pPr>
        <w:spacing w:line="168" w:lineRule="auto"/>
        <w:jc w:val="center"/>
        <w:rPr>
          <w:b/>
          <w:sz w:val="24"/>
          <w:szCs w:val="24"/>
          <w:u w:val="single"/>
        </w:rPr>
      </w:pPr>
      <w:r w:rsidRPr="0066053D">
        <w:rPr>
          <w:b/>
          <w:sz w:val="24"/>
          <w:szCs w:val="24"/>
          <w:u w:val="single"/>
        </w:rPr>
        <w:lastRenderedPageBreak/>
        <w:t>Уважаемые пациентки!</w:t>
      </w:r>
    </w:p>
    <w:p w14:paraId="3DC880B6" w14:textId="77777777" w:rsidR="00D2790A" w:rsidRDefault="00D2790A" w:rsidP="00D2790A">
      <w:pPr>
        <w:spacing w:line="192" w:lineRule="auto"/>
        <w:jc w:val="center"/>
        <w:rPr>
          <w:b/>
          <w:sz w:val="24"/>
          <w:szCs w:val="24"/>
          <w:u w:val="single"/>
        </w:rPr>
      </w:pPr>
      <w:r w:rsidRPr="0066053D">
        <w:rPr>
          <w:b/>
          <w:sz w:val="24"/>
          <w:szCs w:val="24"/>
          <w:u w:val="single"/>
        </w:rPr>
        <w:t>Объем обследования, необходимого для проведения прог</w:t>
      </w:r>
      <w:r>
        <w:rPr>
          <w:b/>
          <w:sz w:val="24"/>
          <w:szCs w:val="24"/>
          <w:u w:val="single"/>
        </w:rPr>
        <w:t>раммы ЭКО-крио</w:t>
      </w:r>
    </w:p>
    <w:p w14:paraId="4FFE8F06" w14:textId="77777777" w:rsidR="00D2790A" w:rsidRDefault="00D2790A" w:rsidP="00D2790A">
      <w:pPr>
        <w:spacing w:line="192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A0282" wp14:editId="322F1476">
                <wp:simplePos x="0" y="0"/>
                <wp:positionH relativeFrom="margin">
                  <wp:posOffset>10298</wp:posOffset>
                </wp:positionH>
                <wp:positionV relativeFrom="paragraph">
                  <wp:posOffset>65323</wp:posOffset>
                </wp:positionV>
                <wp:extent cx="7178040" cy="2476500"/>
                <wp:effectExtent l="38100" t="38100" r="41910" b="381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24765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C8D48" id="Прямоугольник 2" o:spid="_x0000_s1026" style="position:absolute;margin-left:.8pt;margin-top:5.15pt;width:565.2pt;height:1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ElvAIAAKAFAAAOAAAAZHJzL2Uyb0RvYy54bWysVM1qGzEQvhf6DkL3Zr3GiVOTdTAJKYWQ&#10;hCYlZ0UrZRe0GlWSvXZPhV4LfYQ+RC+lP3mG9Rt1pF2vTRp6KL3sajQz3+ibv6PjZaXIQlhXgs5o&#10;ujegRGgOeanvM/r25uzFISXOM50zBVpkdCUcPZ4+f3ZUm4kYQgEqF5YgiHaT2mS08N5MksTxQlTM&#10;7YERGpUSbMU8ivY+yS2rEb1SyXAwOEhqsLmxwIVzeHvaKuk04kspuL+U0glPVEbxbT5+bfzehW8y&#10;PWKTe8tMUfLuGewfXlGxUmPQHuqUeUbmtvwDqiq5BQfS73GoEpCy5CJyQDbp4BGb64IZEblgcpzp&#10;0+T+Hyy/WFxZUuYZHVKiWYUlar6sP6w/Nz+bh/XH5mvz0PxYf2p+Nd+a72QY8lUbN0G3a3NlO8nh&#10;MZBfSluFP9Iiy5jjVZ9jsfSE4+U4HR8ORlgKjrrhaHywP4hVSLbuxjr/SkBFwiGjFosYc8sW585j&#10;SDTdmIRoGs5KpWIhlSY1hjjAzogeDlSZB22wiz0lTpQlC4bd4JdpYINgO1YoKY2XgWPLKp78SokA&#10;ofQbITFbyGPYBgh9usVknAvt01ZVsFy0oZBiT7J/RQwdAQOyxEf22B3A09jtmzv74Cpim/fOHfO/&#10;OfceMTJo3ztXpQb7FDOFrLrIrf0mSW1qQpbuIF9hL1loh8wZflZiAc+Z81fM4lRh0XFT+Ev8SAVY&#10;KOhOlBRg3z91H+yx2VFLSY1TmlH3bs6soES91jgGL9NR6CUfhdH+eIiC3dXc7Wr0vDoBLH2KO8nw&#10;eAz2Xm2O0kJ1iwtlFqKiimmOsTPKvd0IJ77dHriSuJjNohmOsmH+XF8bHsBDVkOD3ixvmTVdF3sc&#10;gAvYTDSbPGrm1jZ4apjNPcgydvo2r12+cQ3ExulWVtgzu3K02i7W6W8AAAD//wMAUEsDBBQABgAI&#10;AAAAIQDBJs2i2wAAAAkBAAAPAAAAZHJzL2Rvd25yZXYueG1sTE9NS8NAEL0L/odlBC9id9tKKTGb&#10;UgRPgmD9wts0OyYh2dmQ3aTx3zs96Wl48x7vI9/NvlMTDbEJbGG5MKCIy+Aariy8vT7ebkHFhOyw&#10;C0wWfijCrri8yDFz4cQvNB1SpcSEY4YW6pT6TOtY1uQxLkJPLNx3GDwmgUOl3YAnMfedXhmz0R4b&#10;loQae3qoqWwPo7ewLd/7p88p4PjF8Xn/QW24Ma2111fz/h5Uojn9ieFcX6pDIZ2OYWQXVSd4I0I5&#10;Zg3qTC/XK9l2tHBn5KWLXP9fUPwCAAD//wMAUEsBAi0AFAAGAAgAAAAhALaDOJL+AAAA4QEAABMA&#10;AAAAAAAAAAAAAAAAAAAAAFtDb250ZW50X1R5cGVzXS54bWxQSwECLQAUAAYACAAAACEAOP0h/9YA&#10;AACUAQAACwAAAAAAAAAAAAAAAAAvAQAAX3JlbHMvLnJlbHNQSwECLQAUAAYACAAAACEAmYIRJbwC&#10;AACgBQAADgAAAAAAAAAAAAAAAAAuAgAAZHJzL2Uyb0RvYy54bWxQSwECLQAUAAYACAAAACEAwSbN&#10;otsAAAAJAQAADwAAAAAAAAAAAAAAAAAWBQAAZHJzL2Rvd25yZXYueG1sUEsFBgAAAAAEAAQA8wAA&#10;AB4GAAAAAA==&#10;" filled="f" strokecolor="black [3213]" strokeweight="6pt">
                <w10:wrap anchorx="margin"/>
              </v:rect>
            </w:pict>
          </mc:Fallback>
        </mc:AlternateContent>
      </w:r>
    </w:p>
    <w:p w14:paraId="73C1A8E7" w14:textId="77777777" w:rsidR="00D2790A" w:rsidRPr="00645015" w:rsidRDefault="00D2790A" w:rsidP="00D2790A">
      <w:pPr>
        <w:spacing w:line="192" w:lineRule="auto"/>
        <w:jc w:val="center"/>
        <w:rPr>
          <w:sz w:val="24"/>
          <w:szCs w:val="24"/>
        </w:rPr>
      </w:pPr>
      <w:r w:rsidRPr="00645015">
        <w:rPr>
          <w:sz w:val="24"/>
          <w:szCs w:val="24"/>
        </w:rPr>
        <w:t xml:space="preserve">ВСЕ АНАЛИЗЫ НЕОБХОДИМО ПРЕДОСТАВИТЬ </w:t>
      </w:r>
      <w:r w:rsidRPr="00645015">
        <w:rPr>
          <w:b/>
          <w:sz w:val="24"/>
          <w:szCs w:val="24"/>
          <w:u w:val="single"/>
        </w:rPr>
        <w:t>НА ОРИГИНАЛЬНЫХ БЛАНКАХ</w:t>
      </w:r>
      <w:r w:rsidRPr="00645015">
        <w:rPr>
          <w:sz w:val="24"/>
          <w:szCs w:val="24"/>
        </w:rPr>
        <w:t xml:space="preserve"> С </w:t>
      </w:r>
      <w:r w:rsidRPr="005450C5">
        <w:rPr>
          <w:b/>
          <w:sz w:val="24"/>
          <w:szCs w:val="24"/>
          <w:u w:val="single"/>
        </w:rPr>
        <w:t>«СИНИМИ»</w:t>
      </w:r>
      <w:r w:rsidRPr="00645015">
        <w:rPr>
          <w:sz w:val="24"/>
          <w:szCs w:val="24"/>
        </w:rPr>
        <w:t xml:space="preserve"> ПЕЧАТЯМИ! ОБРАЩАЕМ ВАШЕ ВНИМАНИЕ, ЧТО ПОСЛЕ ПРОВЕДЕННОЙ ПОПЫТКИ ЭКО АНАЛИЗЫ НАХОДЯТСЯ В АРХИВЕ КЛИНИКИ И </w:t>
      </w:r>
      <w:r w:rsidRPr="00645015">
        <w:rPr>
          <w:sz w:val="24"/>
          <w:szCs w:val="24"/>
          <w:u w:val="single"/>
        </w:rPr>
        <w:t>НЕ ПОДЛЕЖАТ КСЕРОКОПИРОВАНИЮ</w:t>
      </w:r>
      <w:r w:rsidRPr="00645015">
        <w:rPr>
          <w:sz w:val="24"/>
          <w:szCs w:val="24"/>
        </w:rPr>
        <w:t xml:space="preserve">! УБЕДИТЕЛЬНАЯ ПРОСЬБА, </w:t>
      </w:r>
      <w:r w:rsidR="005450C5">
        <w:rPr>
          <w:sz w:val="24"/>
          <w:szCs w:val="24"/>
        </w:rPr>
        <w:t>САМОСТОЯТЕЛЬНО</w:t>
      </w:r>
      <w:r w:rsidR="005450C5"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</w:rPr>
        <w:t>КСЕРОКОПИРОВАТЬ БЛАНКИ РЕЗУЛЬТАТОВ ОБСЛЕДОВАНИЯ, ЕСЛИ ОНИ ВАМ НЕОБХОДИМЫ!</w:t>
      </w:r>
    </w:p>
    <w:p w14:paraId="677989F2" w14:textId="77777777" w:rsidR="00D2790A" w:rsidRPr="00645015" w:rsidRDefault="0054034D" w:rsidP="00D2790A">
      <w:pPr>
        <w:spacing w:line="19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5450C5">
        <w:rPr>
          <w:b/>
          <w:sz w:val="24"/>
          <w:szCs w:val="24"/>
        </w:rPr>
        <w:t xml:space="preserve">    </w:t>
      </w:r>
      <w:r w:rsidR="00D2790A" w:rsidRPr="00645015">
        <w:rPr>
          <w:b/>
          <w:sz w:val="24"/>
          <w:szCs w:val="24"/>
        </w:rPr>
        <w:t xml:space="preserve">Также при </w:t>
      </w:r>
      <w:r w:rsidR="005450C5">
        <w:rPr>
          <w:b/>
          <w:sz w:val="24"/>
          <w:szCs w:val="24"/>
        </w:rPr>
        <w:t xml:space="preserve">вступлении в программу </w:t>
      </w:r>
      <w:r w:rsidR="00D2790A" w:rsidRPr="00645015">
        <w:rPr>
          <w:b/>
          <w:sz w:val="24"/>
          <w:szCs w:val="24"/>
        </w:rPr>
        <w:t>иметь КСЕРОКОПИИ</w:t>
      </w:r>
      <w:r w:rsidR="005450C5">
        <w:rPr>
          <w:b/>
          <w:sz w:val="24"/>
          <w:szCs w:val="24"/>
        </w:rPr>
        <w:t xml:space="preserve"> документов</w:t>
      </w:r>
      <w:r w:rsidR="00D2790A" w:rsidRPr="00645015">
        <w:rPr>
          <w:b/>
          <w:sz w:val="24"/>
          <w:szCs w:val="24"/>
        </w:rPr>
        <w:t>:</w:t>
      </w:r>
    </w:p>
    <w:p w14:paraId="3CADF5A3" w14:textId="77777777" w:rsidR="00D2790A" w:rsidRPr="004313BF" w:rsidRDefault="00D2790A" w:rsidP="004313BF">
      <w:pPr>
        <w:pStyle w:val="a3"/>
        <w:numPr>
          <w:ilvl w:val="0"/>
          <w:numId w:val="6"/>
        </w:numPr>
        <w:spacing w:line="192" w:lineRule="auto"/>
        <w:rPr>
          <w:b/>
          <w:sz w:val="24"/>
          <w:szCs w:val="24"/>
        </w:rPr>
      </w:pPr>
      <w:r w:rsidRPr="004313BF">
        <w:rPr>
          <w:b/>
          <w:sz w:val="24"/>
          <w:szCs w:val="24"/>
        </w:rPr>
        <w:t>Медицинский полис с 2х сторон (жена), СНИЛС (жена)</w:t>
      </w:r>
    </w:p>
    <w:p w14:paraId="78B53731" w14:textId="77777777" w:rsidR="00D2790A" w:rsidRPr="004313BF" w:rsidRDefault="00D2790A" w:rsidP="004313BF">
      <w:pPr>
        <w:pStyle w:val="a3"/>
        <w:numPr>
          <w:ilvl w:val="0"/>
          <w:numId w:val="6"/>
        </w:numPr>
        <w:spacing w:line="192" w:lineRule="auto"/>
        <w:rPr>
          <w:b/>
          <w:sz w:val="24"/>
          <w:szCs w:val="24"/>
        </w:rPr>
      </w:pPr>
      <w:r w:rsidRPr="004313BF">
        <w:rPr>
          <w:b/>
          <w:sz w:val="24"/>
          <w:szCs w:val="24"/>
        </w:rPr>
        <w:t>Паспорта (жена, муж/половой партнер) 1я страница, прописка, семейное положение, свидетельство о регистрации брака (если зарегистрирован)</w:t>
      </w:r>
    </w:p>
    <w:p w14:paraId="5B134FDB" w14:textId="77777777" w:rsidR="00D2790A" w:rsidRPr="00645015" w:rsidRDefault="00D2790A" w:rsidP="00D2790A">
      <w:pPr>
        <w:pStyle w:val="a3"/>
        <w:spacing w:line="192" w:lineRule="auto"/>
        <w:rPr>
          <w:b/>
          <w:sz w:val="24"/>
          <w:szCs w:val="24"/>
        </w:rPr>
      </w:pPr>
    </w:p>
    <w:p w14:paraId="0EEB648C" w14:textId="77777777" w:rsidR="00D2790A" w:rsidRPr="00645015" w:rsidRDefault="00D2790A" w:rsidP="00D2790A">
      <w:pPr>
        <w:spacing w:line="192" w:lineRule="auto"/>
        <w:jc w:val="center"/>
        <w:rPr>
          <w:sz w:val="24"/>
          <w:szCs w:val="24"/>
        </w:rPr>
      </w:pPr>
      <w:r w:rsidRPr="00645015">
        <w:rPr>
          <w:sz w:val="24"/>
          <w:szCs w:val="24"/>
        </w:rPr>
        <w:t>Начало программы ЭКО осуществляется только после консультации врачом и назначения даты начала протокола (учитывая индивидуальные особенности и наличие/отсутствие медицинских противопоказаний) при наличии всех действующих анализов.</w:t>
      </w:r>
    </w:p>
    <w:p w14:paraId="777CF61E" w14:textId="77777777" w:rsidR="00D2790A" w:rsidRDefault="00D2790A" w:rsidP="00D2790A"/>
    <w:p w14:paraId="0FFAE3FF" w14:textId="77777777" w:rsidR="00E82B3F" w:rsidRDefault="00E82B3F" w:rsidP="00D2790A">
      <w:pPr>
        <w:spacing w:line="192" w:lineRule="auto"/>
        <w:jc w:val="center"/>
        <w:rPr>
          <w:b/>
          <w:sz w:val="24"/>
          <w:szCs w:val="24"/>
          <w:u w:val="single"/>
        </w:rPr>
      </w:pPr>
    </w:p>
    <w:p w14:paraId="2709744C" w14:textId="77777777" w:rsidR="00D2790A" w:rsidRPr="00957E3B" w:rsidRDefault="00D2790A" w:rsidP="00D2790A">
      <w:pPr>
        <w:spacing w:line="192" w:lineRule="auto"/>
        <w:jc w:val="center"/>
        <w:rPr>
          <w:b/>
          <w:sz w:val="24"/>
          <w:szCs w:val="24"/>
          <w:u w:val="single"/>
        </w:rPr>
      </w:pPr>
      <w:r w:rsidRPr="00957E3B">
        <w:rPr>
          <w:b/>
          <w:sz w:val="24"/>
          <w:szCs w:val="24"/>
          <w:u w:val="single"/>
        </w:rPr>
        <w:t xml:space="preserve">Анализы для </w:t>
      </w:r>
      <w:r>
        <w:rPr>
          <w:b/>
          <w:sz w:val="24"/>
          <w:szCs w:val="24"/>
          <w:u w:val="single"/>
        </w:rPr>
        <w:t>женщины</w:t>
      </w:r>
      <w:r w:rsidRPr="00957E3B">
        <w:rPr>
          <w:b/>
          <w:sz w:val="24"/>
          <w:szCs w:val="24"/>
          <w:u w:val="single"/>
        </w:rPr>
        <w:t>:</w:t>
      </w:r>
    </w:p>
    <w:p w14:paraId="30BF461A" w14:textId="77777777" w:rsidR="00E82B3F" w:rsidRPr="00645015" w:rsidRDefault="00E82B3F" w:rsidP="00E82B3F">
      <w:pPr>
        <w:spacing w:line="192" w:lineRule="auto"/>
        <w:rPr>
          <w:b/>
          <w:i/>
          <w:sz w:val="24"/>
          <w:szCs w:val="24"/>
        </w:rPr>
      </w:pPr>
      <w:r w:rsidRPr="00645015">
        <w:rPr>
          <w:b/>
          <w:i/>
          <w:sz w:val="24"/>
          <w:szCs w:val="24"/>
        </w:rPr>
        <w:t>Анализы, действительные 12 месяцев и более:</w:t>
      </w:r>
    </w:p>
    <w:p w14:paraId="34F119A7" w14:textId="77777777" w:rsidR="00E82B3F" w:rsidRPr="00645015" w:rsidRDefault="00E82B3F" w:rsidP="00E82B3F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Группа крови, резус фактор - </w:t>
      </w:r>
      <w:r w:rsidRPr="00645015">
        <w:rPr>
          <w:b/>
          <w:sz w:val="24"/>
          <w:szCs w:val="24"/>
        </w:rPr>
        <w:t>(не ограничен)</w:t>
      </w:r>
    </w:p>
    <w:p w14:paraId="2071FD14" w14:textId="77777777" w:rsidR="00E82B3F" w:rsidRPr="00645015" w:rsidRDefault="00E82B3F" w:rsidP="00E82B3F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Заключение терапевта об отсутствии противопоказаний к проведению программы ЭКО и вынашиванию беременности - </w:t>
      </w:r>
      <w:r w:rsidRPr="00645015">
        <w:rPr>
          <w:b/>
          <w:sz w:val="24"/>
          <w:szCs w:val="24"/>
        </w:rPr>
        <w:t>(12 месяцев)</w:t>
      </w:r>
    </w:p>
    <w:p w14:paraId="5006A0D6" w14:textId="77777777" w:rsidR="00E82B3F" w:rsidRPr="00645015" w:rsidRDefault="00E82B3F" w:rsidP="00E82B3F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ЭКГ - </w:t>
      </w:r>
      <w:r w:rsidRPr="00645015">
        <w:rPr>
          <w:b/>
          <w:sz w:val="24"/>
          <w:szCs w:val="24"/>
        </w:rPr>
        <w:t>(12 месяцев)</w:t>
      </w:r>
    </w:p>
    <w:p w14:paraId="295510E7" w14:textId="77777777" w:rsidR="00E82B3F" w:rsidRPr="00645015" w:rsidRDefault="00E82B3F" w:rsidP="00E82B3F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Флюорография - </w:t>
      </w:r>
      <w:r w:rsidRPr="00645015">
        <w:rPr>
          <w:b/>
          <w:sz w:val="24"/>
          <w:szCs w:val="24"/>
        </w:rPr>
        <w:t>(12 месяцев)</w:t>
      </w:r>
    </w:p>
    <w:p w14:paraId="3F763B9E" w14:textId="77777777" w:rsidR="00E82B3F" w:rsidRPr="00735872" w:rsidRDefault="00E82B3F" w:rsidP="00E82B3F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Кольпоскопия - </w:t>
      </w:r>
      <w:r w:rsidRPr="00645015">
        <w:rPr>
          <w:b/>
          <w:sz w:val="24"/>
          <w:szCs w:val="24"/>
        </w:rPr>
        <w:t>(12 месяцев)</w:t>
      </w:r>
    </w:p>
    <w:p w14:paraId="35DA041A" w14:textId="77777777" w:rsidR="00E82B3F" w:rsidRPr="00735872" w:rsidRDefault="00E82B3F" w:rsidP="00E82B3F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Онкоцитология - </w:t>
      </w:r>
      <w:r>
        <w:rPr>
          <w:b/>
          <w:sz w:val="24"/>
          <w:szCs w:val="24"/>
        </w:rPr>
        <w:t>(</w:t>
      </w:r>
      <w:r>
        <w:rPr>
          <w:b/>
          <w:sz w:val="24"/>
          <w:szCs w:val="24"/>
          <w:lang w:val="en-US"/>
        </w:rPr>
        <w:t>12</w:t>
      </w:r>
      <w:r w:rsidRPr="00645015">
        <w:rPr>
          <w:b/>
          <w:sz w:val="24"/>
          <w:szCs w:val="24"/>
        </w:rPr>
        <w:t xml:space="preserve"> месяцев)</w:t>
      </w:r>
    </w:p>
    <w:p w14:paraId="07DC1BE9" w14:textId="77777777" w:rsidR="00134F2C" w:rsidRPr="009B16DF" w:rsidRDefault="00E82B3F" w:rsidP="009B16DF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  <w:u w:val="single"/>
        </w:rPr>
        <w:t>Маммография (40 лет и старше)</w:t>
      </w:r>
      <w:r w:rsidRPr="00645015">
        <w:rPr>
          <w:sz w:val="24"/>
          <w:szCs w:val="24"/>
        </w:rPr>
        <w:t xml:space="preserve">, выполняется до 11 д.м.ц. - </w:t>
      </w:r>
      <w:r w:rsidRPr="00645015">
        <w:rPr>
          <w:b/>
          <w:sz w:val="24"/>
          <w:szCs w:val="24"/>
        </w:rPr>
        <w:t>(12 месяцев).</w:t>
      </w:r>
      <w:r w:rsidRPr="00645015">
        <w:rPr>
          <w:sz w:val="24"/>
          <w:szCs w:val="24"/>
        </w:rPr>
        <w:t xml:space="preserve"> При выявлении патологии – заключение маммолога об отсутствии противопоказаний к ЭКО - </w:t>
      </w:r>
      <w:r w:rsidRPr="00645015">
        <w:rPr>
          <w:b/>
          <w:sz w:val="24"/>
          <w:szCs w:val="24"/>
        </w:rPr>
        <w:t>(12 месяцев)</w:t>
      </w:r>
    </w:p>
    <w:p w14:paraId="2227718B" w14:textId="77777777" w:rsidR="00D2790A" w:rsidRPr="00645015" w:rsidRDefault="00D2790A" w:rsidP="00D2790A">
      <w:pPr>
        <w:spacing w:line="192" w:lineRule="auto"/>
        <w:rPr>
          <w:b/>
          <w:i/>
          <w:sz w:val="24"/>
          <w:szCs w:val="24"/>
        </w:rPr>
      </w:pPr>
      <w:r w:rsidRPr="00645015">
        <w:rPr>
          <w:b/>
          <w:i/>
          <w:sz w:val="24"/>
          <w:szCs w:val="24"/>
        </w:rPr>
        <w:t>Анализы, действительные 6 месяцев:</w:t>
      </w:r>
    </w:p>
    <w:p w14:paraId="5E3BA84D" w14:textId="77777777" w:rsidR="00D2790A" w:rsidRPr="00735872" w:rsidRDefault="00D2790A" w:rsidP="00D2790A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  <w:u w:val="single"/>
        </w:rPr>
        <w:t>УЗИ молочных желез (до 40 лет)</w:t>
      </w:r>
      <w:r w:rsidRPr="00645015">
        <w:rPr>
          <w:sz w:val="24"/>
          <w:szCs w:val="24"/>
        </w:rPr>
        <w:t xml:space="preserve">, выполняется до 11 д.м.ц. - </w:t>
      </w:r>
      <w:r w:rsidRPr="00645015">
        <w:rPr>
          <w:b/>
          <w:sz w:val="24"/>
          <w:szCs w:val="24"/>
        </w:rPr>
        <w:t>(6 месяцев)</w:t>
      </w:r>
      <w:r w:rsidRPr="00645015">
        <w:rPr>
          <w:sz w:val="24"/>
          <w:szCs w:val="24"/>
        </w:rPr>
        <w:t xml:space="preserve">. При выявлении патологии – заключение маммолога об отсутствии противопоказаний к ЭКО - </w:t>
      </w:r>
      <w:r w:rsidRPr="00645015">
        <w:rPr>
          <w:b/>
          <w:sz w:val="24"/>
          <w:szCs w:val="24"/>
        </w:rPr>
        <w:t>(12 месяцев)</w:t>
      </w:r>
    </w:p>
    <w:p w14:paraId="31B484C4" w14:textId="77777777" w:rsidR="00D2790A" w:rsidRPr="00405541" w:rsidRDefault="00D2790A" w:rsidP="00405541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405541">
        <w:rPr>
          <w:sz w:val="24"/>
          <w:szCs w:val="24"/>
        </w:rPr>
        <w:t xml:space="preserve">Кровь на антитела класса </w:t>
      </w:r>
      <w:r w:rsidRPr="00405541">
        <w:rPr>
          <w:sz w:val="24"/>
          <w:szCs w:val="24"/>
          <w:lang w:val="en-US"/>
        </w:rPr>
        <w:t>G</w:t>
      </w:r>
      <w:r w:rsidRPr="00405541">
        <w:rPr>
          <w:sz w:val="24"/>
          <w:szCs w:val="24"/>
        </w:rPr>
        <w:t xml:space="preserve"> и М к вирусу краснухи, ЦМВ, ВПГ-1,2, хламидии</w:t>
      </w:r>
      <w:r w:rsidR="00405541" w:rsidRPr="00405541">
        <w:rPr>
          <w:sz w:val="24"/>
          <w:szCs w:val="24"/>
        </w:rPr>
        <w:t xml:space="preserve"> </w:t>
      </w:r>
      <w:proofErr w:type="spellStart"/>
      <w:r w:rsidR="00405541">
        <w:rPr>
          <w:sz w:val="24"/>
          <w:szCs w:val="24"/>
        </w:rPr>
        <w:t>трахоматис</w:t>
      </w:r>
      <w:proofErr w:type="spellEnd"/>
      <w:r w:rsidR="00405541">
        <w:rPr>
          <w:sz w:val="24"/>
          <w:szCs w:val="24"/>
        </w:rPr>
        <w:t>,</w:t>
      </w:r>
      <w:r w:rsidRPr="00405541">
        <w:rPr>
          <w:sz w:val="24"/>
          <w:szCs w:val="24"/>
        </w:rPr>
        <w:t xml:space="preserve"> токсоплазме - </w:t>
      </w:r>
      <w:r w:rsidRPr="00405541">
        <w:rPr>
          <w:b/>
          <w:sz w:val="24"/>
          <w:szCs w:val="24"/>
        </w:rPr>
        <w:t xml:space="preserve">(при положительном </w:t>
      </w:r>
      <w:r w:rsidRPr="00405541">
        <w:rPr>
          <w:b/>
          <w:sz w:val="24"/>
          <w:szCs w:val="24"/>
          <w:lang w:val="en-US"/>
        </w:rPr>
        <w:t>Ig</w:t>
      </w:r>
      <w:r w:rsidRPr="00405541">
        <w:rPr>
          <w:b/>
          <w:sz w:val="24"/>
          <w:szCs w:val="24"/>
        </w:rPr>
        <w:t xml:space="preserve"> </w:t>
      </w:r>
      <w:r w:rsidRPr="00405541">
        <w:rPr>
          <w:b/>
          <w:sz w:val="24"/>
          <w:szCs w:val="24"/>
          <w:lang w:val="en-US"/>
        </w:rPr>
        <w:t>G</w:t>
      </w:r>
      <w:r w:rsidRPr="00405541">
        <w:rPr>
          <w:b/>
          <w:sz w:val="24"/>
          <w:szCs w:val="24"/>
        </w:rPr>
        <w:t xml:space="preserve"> – не ограничен, при отрицательном </w:t>
      </w:r>
      <w:r w:rsidRPr="00405541">
        <w:rPr>
          <w:b/>
          <w:sz w:val="24"/>
          <w:szCs w:val="24"/>
          <w:lang w:val="en-US"/>
        </w:rPr>
        <w:t>Ig</w:t>
      </w:r>
      <w:r w:rsidRPr="00405541">
        <w:rPr>
          <w:b/>
          <w:sz w:val="24"/>
          <w:szCs w:val="24"/>
        </w:rPr>
        <w:t xml:space="preserve"> </w:t>
      </w:r>
      <w:r w:rsidRPr="00405541">
        <w:rPr>
          <w:b/>
          <w:sz w:val="24"/>
          <w:szCs w:val="24"/>
          <w:lang w:val="en-US"/>
        </w:rPr>
        <w:t>G</w:t>
      </w:r>
      <w:r w:rsidRPr="00405541">
        <w:rPr>
          <w:b/>
          <w:sz w:val="24"/>
          <w:szCs w:val="24"/>
        </w:rPr>
        <w:t xml:space="preserve"> – 6 месяцев)</w:t>
      </w:r>
    </w:p>
    <w:p w14:paraId="7556112A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>Гормоны кр</w:t>
      </w:r>
      <w:r w:rsidR="00A92ADC">
        <w:rPr>
          <w:sz w:val="24"/>
          <w:szCs w:val="24"/>
        </w:rPr>
        <w:t xml:space="preserve">ови: </w:t>
      </w:r>
      <w:r w:rsidRPr="00645015">
        <w:rPr>
          <w:sz w:val="24"/>
          <w:szCs w:val="24"/>
        </w:rPr>
        <w:t>ТТГ, Т4</w:t>
      </w:r>
      <w:r w:rsidR="000552DA">
        <w:rPr>
          <w:sz w:val="24"/>
          <w:szCs w:val="24"/>
        </w:rPr>
        <w:t xml:space="preserve"> св.</w:t>
      </w:r>
      <w:r w:rsidRPr="00645015">
        <w:rPr>
          <w:sz w:val="24"/>
          <w:szCs w:val="24"/>
        </w:rPr>
        <w:t>, АТ-ТПО, Пролактин, ДГЭА-С, Тестостерон</w:t>
      </w:r>
      <w:r w:rsidR="00180663">
        <w:rPr>
          <w:sz w:val="24"/>
          <w:szCs w:val="24"/>
        </w:rPr>
        <w:t xml:space="preserve"> св.</w:t>
      </w:r>
      <w:r w:rsidRPr="00645015">
        <w:rPr>
          <w:sz w:val="24"/>
          <w:szCs w:val="24"/>
        </w:rPr>
        <w:t xml:space="preserve"> (независимо от д.м.ц.) - </w:t>
      </w:r>
      <w:r w:rsidR="00F71E35">
        <w:rPr>
          <w:sz w:val="24"/>
          <w:szCs w:val="24"/>
        </w:rPr>
        <w:br/>
      </w:r>
      <w:r w:rsidRPr="00645015">
        <w:rPr>
          <w:b/>
          <w:sz w:val="24"/>
          <w:szCs w:val="24"/>
        </w:rPr>
        <w:t>(6 месяцев)</w:t>
      </w:r>
    </w:p>
    <w:p w14:paraId="01DD80C8" w14:textId="77777777" w:rsidR="00D2790A" w:rsidRPr="00645015" w:rsidRDefault="00D2790A" w:rsidP="00D2790A">
      <w:pPr>
        <w:spacing w:line="192" w:lineRule="auto"/>
        <w:rPr>
          <w:b/>
          <w:i/>
          <w:sz w:val="24"/>
          <w:szCs w:val="24"/>
        </w:rPr>
      </w:pPr>
      <w:r w:rsidRPr="00645015">
        <w:rPr>
          <w:b/>
          <w:i/>
          <w:sz w:val="24"/>
          <w:szCs w:val="24"/>
        </w:rPr>
        <w:t>Анализы, действительные 3 месяца:</w:t>
      </w:r>
    </w:p>
    <w:p w14:paraId="29A22A56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УЗИ органов малого таза (на 6-9 д.м.ц.) с оценкой овариального резерва, состояния эндометрия и длины шейки матки - </w:t>
      </w:r>
      <w:r w:rsidRPr="00645015">
        <w:rPr>
          <w:b/>
          <w:sz w:val="24"/>
          <w:szCs w:val="24"/>
        </w:rPr>
        <w:t>(3 месяца)</w:t>
      </w:r>
    </w:p>
    <w:p w14:paraId="4D3EE921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rPr>
          <w:b/>
          <w:sz w:val="24"/>
          <w:szCs w:val="24"/>
        </w:rPr>
      </w:pPr>
      <w:r w:rsidRPr="00645015">
        <w:rPr>
          <w:sz w:val="24"/>
          <w:szCs w:val="24"/>
        </w:rPr>
        <w:t xml:space="preserve">ПЦР урогенитальный соскоб: </w:t>
      </w:r>
      <w:r w:rsidRPr="00645015">
        <w:rPr>
          <w:sz w:val="24"/>
          <w:szCs w:val="24"/>
          <w:lang w:val="en-US"/>
        </w:rPr>
        <w:t>Neisseria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gonorrhoeae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Trichomonas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vaginalis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Chlamydia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trachomatis</w:t>
      </w:r>
      <w:r w:rsidRPr="00645015">
        <w:rPr>
          <w:sz w:val="24"/>
          <w:szCs w:val="24"/>
        </w:rPr>
        <w:t xml:space="preserve">, </w:t>
      </w:r>
      <w:r w:rsidRPr="00645015">
        <w:rPr>
          <w:sz w:val="24"/>
          <w:szCs w:val="24"/>
          <w:lang w:val="en-US"/>
        </w:rPr>
        <w:t>Mycoplasma</w:t>
      </w:r>
      <w:r w:rsidRPr="00645015">
        <w:rPr>
          <w:sz w:val="24"/>
          <w:szCs w:val="24"/>
        </w:rPr>
        <w:t xml:space="preserve"> </w:t>
      </w:r>
      <w:r w:rsidRPr="00645015">
        <w:rPr>
          <w:sz w:val="24"/>
          <w:szCs w:val="24"/>
          <w:lang w:val="en-US"/>
        </w:rPr>
        <w:t>genitalium</w:t>
      </w:r>
      <w:r w:rsidRPr="00645015">
        <w:rPr>
          <w:sz w:val="24"/>
          <w:szCs w:val="24"/>
        </w:rPr>
        <w:t xml:space="preserve"> - </w:t>
      </w:r>
      <w:r w:rsidRPr="00645015">
        <w:rPr>
          <w:b/>
          <w:sz w:val="24"/>
          <w:szCs w:val="24"/>
        </w:rPr>
        <w:t>(3 месяца)</w:t>
      </w:r>
    </w:p>
    <w:p w14:paraId="01827733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rPr>
          <w:sz w:val="24"/>
          <w:szCs w:val="24"/>
        </w:rPr>
      </w:pPr>
      <w:r w:rsidRPr="00645015">
        <w:rPr>
          <w:sz w:val="24"/>
          <w:szCs w:val="24"/>
        </w:rPr>
        <w:t xml:space="preserve">Антитела класса </w:t>
      </w:r>
      <w:r w:rsidRPr="00645015">
        <w:rPr>
          <w:sz w:val="24"/>
          <w:szCs w:val="24"/>
          <w:lang w:val="en-US"/>
        </w:rPr>
        <w:t>G</w:t>
      </w:r>
      <w:r w:rsidRPr="00645015">
        <w:rPr>
          <w:sz w:val="24"/>
          <w:szCs w:val="24"/>
        </w:rPr>
        <w:t xml:space="preserve"> и М к ВИЧ, сифилису, гепатитам В и С - </w:t>
      </w:r>
      <w:r w:rsidRPr="00645015">
        <w:rPr>
          <w:b/>
          <w:sz w:val="24"/>
          <w:szCs w:val="24"/>
        </w:rPr>
        <w:t>(3 месяца)</w:t>
      </w:r>
    </w:p>
    <w:p w14:paraId="05239BB3" w14:textId="77777777" w:rsidR="00D2790A" w:rsidRPr="00645015" w:rsidRDefault="00D2790A" w:rsidP="00D2790A">
      <w:pPr>
        <w:spacing w:line="192" w:lineRule="auto"/>
        <w:rPr>
          <w:b/>
          <w:i/>
          <w:sz w:val="24"/>
          <w:szCs w:val="24"/>
        </w:rPr>
      </w:pPr>
      <w:r w:rsidRPr="00645015">
        <w:rPr>
          <w:b/>
          <w:i/>
          <w:sz w:val="24"/>
          <w:szCs w:val="24"/>
        </w:rPr>
        <w:t>Анализы, действительные 1 месяц:</w:t>
      </w:r>
    </w:p>
    <w:p w14:paraId="4218D009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>Общий анализ крови</w:t>
      </w:r>
    </w:p>
    <w:p w14:paraId="4CF1BC79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Биохимический анализ крови: АЛТ, АСТ, общий белок, холестерин, мочевина, креатинин, глюкоза, билирубин - </w:t>
      </w:r>
      <w:r w:rsidRPr="00645015">
        <w:rPr>
          <w:b/>
          <w:sz w:val="24"/>
          <w:szCs w:val="24"/>
        </w:rPr>
        <w:t>(1 месяц)</w:t>
      </w:r>
    </w:p>
    <w:p w14:paraId="70D84851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>Гемостаз: АЧТВ, протромбин, тромбиновое время, фибриноген, антитромбин-</w:t>
      </w:r>
      <w:r w:rsidRPr="00645015">
        <w:rPr>
          <w:sz w:val="24"/>
          <w:szCs w:val="24"/>
          <w:lang w:val="en-US"/>
        </w:rPr>
        <w:t>III</w:t>
      </w:r>
      <w:r w:rsidRPr="00645015">
        <w:rPr>
          <w:sz w:val="24"/>
          <w:szCs w:val="24"/>
        </w:rPr>
        <w:t xml:space="preserve">, Д-димер, волчаночный антикоагулянт - </w:t>
      </w:r>
      <w:r w:rsidRPr="00645015">
        <w:rPr>
          <w:b/>
          <w:sz w:val="24"/>
          <w:szCs w:val="24"/>
        </w:rPr>
        <w:t>(1 месяц)</w:t>
      </w:r>
    </w:p>
    <w:p w14:paraId="345B4DE1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Общий анализ мочи - </w:t>
      </w:r>
      <w:r w:rsidRPr="00645015">
        <w:rPr>
          <w:b/>
          <w:sz w:val="24"/>
          <w:szCs w:val="24"/>
        </w:rPr>
        <w:t>(1 месяц)</w:t>
      </w:r>
    </w:p>
    <w:p w14:paraId="2DC76D5B" w14:textId="77777777" w:rsidR="00D2790A" w:rsidRPr="00645015" w:rsidRDefault="00D2790A" w:rsidP="00D2790A">
      <w:pPr>
        <w:pStyle w:val="a3"/>
        <w:numPr>
          <w:ilvl w:val="0"/>
          <w:numId w:val="4"/>
        </w:numPr>
        <w:spacing w:line="192" w:lineRule="auto"/>
        <w:ind w:left="714" w:hanging="357"/>
        <w:rPr>
          <w:sz w:val="24"/>
          <w:szCs w:val="24"/>
        </w:rPr>
      </w:pPr>
      <w:r w:rsidRPr="00645015">
        <w:rPr>
          <w:sz w:val="24"/>
          <w:szCs w:val="24"/>
        </w:rPr>
        <w:t xml:space="preserve">Мазок на флору - </w:t>
      </w:r>
      <w:r w:rsidRPr="00645015">
        <w:rPr>
          <w:b/>
          <w:sz w:val="24"/>
          <w:szCs w:val="24"/>
        </w:rPr>
        <w:t>(1 месяц)</w:t>
      </w:r>
    </w:p>
    <w:p w14:paraId="56BB13E0" w14:textId="77777777" w:rsidR="00D2790A" w:rsidRPr="00957E3B" w:rsidRDefault="00D2790A" w:rsidP="00D2790A">
      <w:pPr>
        <w:pStyle w:val="a3"/>
      </w:pPr>
    </w:p>
    <w:p w14:paraId="61F64DB7" w14:textId="77777777" w:rsidR="00D2790A" w:rsidRDefault="00D2790A"/>
    <w:sectPr w:rsidR="00D2790A" w:rsidSect="00D2790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2168F"/>
    <w:multiLevelType w:val="hybridMultilevel"/>
    <w:tmpl w:val="F68CF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268AD"/>
    <w:multiLevelType w:val="hybridMultilevel"/>
    <w:tmpl w:val="B726D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65B7"/>
    <w:multiLevelType w:val="hybridMultilevel"/>
    <w:tmpl w:val="2DF0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00FCE"/>
    <w:multiLevelType w:val="hybridMultilevel"/>
    <w:tmpl w:val="1BD4E056"/>
    <w:lvl w:ilvl="0" w:tplc="DBF288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F214E"/>
    <w:multiLevelType w:val="hybridMultilevel"/>
    <w:tmpl w:val="68224B2A"/>
    <w:lvl w:ilvl="0" w:tplc="DA8A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8270F8"/>
    <w:multiLevelType w:val="hybridMultilevel"/>
    <w:tmpl w:val="C87A7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90A"/>
    <w:rsid w:val="000552DA"/>
    <w:rsid w:val="00134F2C"/>
    <w:rsid w:val="00180663"/>
    <w:rsid w:val="002850DB"/>
    <w:rsid w:val="00405541"/>
    <w:rsid w:val="004313BF"/>
    <w:rsid w:val="0054034D"/>
    <w:rsid w:val="005450C5"/>
    <w:rsid w:val="005754F9"/>
    <w:rsid w:val="007C6298"/>
    <w:rsid w:val="009B16DF"/>
    <w:rsid w:val="00A47DEB"/>
    <w:rsid w:val="00A92ADC"/>
    <w:rsid w:val="00C930C0"/>
    <w:rsid w:val="00D2790A"/>
    <w:rsid w:val="00E82B3F"/>
    <w:rsid w:val="00F7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B65A"/>
  <w15:chartTrackingRefBased/>
  <w15:docId w15:val="{5D54F5E6-248E-4056-BB26-39098A1C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9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 Неганов</cp:lastModifiedBy>
  <cp:revision>2</cp:revision>
  <cp:lastPrinted>2025-12-04T14:36:00Z</cp:lastPrinted>
  <dcterms:created xsi:type="dcterms:W3CDTF">2026-09-04T14:18:00Z</dcterms:created>
  <dcterms:modified xsi:type="dcterms:W3CDTF">2026-09-04T14:18:00Z</dcterms:modified>
</cp:coreProperties>
</file>